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40C6C8" w14:textId="77777777" w:rsidR="00DF4996" w:rsidRDefault="00DF4996">
      <w:pPr>
        <w:spacing w:after="0" w:line="240" w:lineRule="auto"/>
        <w:contextualSpacing/>
        <w:jc w:val="right"/>
        <w:rPr>
          <w:rFonts w:ascii="GHEA Grapalat" w:hAnsi="GHEA Grapalat" w:cs="Sylfaen"/>
          <w:sz w:val="18"/>
          <w:lang w:val="hy-AM"/>
        </w:rPr>
      </w:pPr>
    </w:p>
    <w:p w14:paraId="223231EE" w14:textId="77777777" w:rsidR="00DF4996" w:rsidRDefault="00DF4996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W w:w="14715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855"/>
        <w:gridCol w:w="1080"/>
        <w:gridCol w:w="1710"/>
        <w:gridCol w:w="2880"/>
        <w:gridCol w:w="720"/>
        <w:gridCol w:w="900"/>
        <w:gridCol w:w="990"/>
        <w:gridCol w:w="720"/>
        <w:gridCol w:w="1530"/>
        <w:gridCol w:w="810"/>
        <w:gridCol w:w="1710"/>
        <w:gridCol w:w="810"/>
      </w:tblGrid>
      <w:tr w:rsidR="0021162D" w14:paraId="377998C3" w14:textId="77777777" w:rsidTr="00533CE2">
        <w:trPr>
          <w:trHeight w:val="630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24203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B630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2D9C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D07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FDE1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714C9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517FF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65539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03F6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7F7A9B" w14:paraId="27BF5ADF" w14:textId="77777777" w:rsidTr="00533CE2">
        <w:trPr>
          <w:trHeight w:val="630"/>
        </w:trPr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646B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36DB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5B94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20640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6B23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F06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7EB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132C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4F8A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3A64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012C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40CE2F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BD79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4D3A04E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736DEE" w14:paraId="5AD5A4C3" w14:textId="77777777" w:rsidTr="000620DB">
        <w:trPr>
          <w:trHeight w:val="35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240D5" w14:textId="581A35CE" w:rsidR="00736DEE" w:rsidRPr="00165BC2" w:rsidRDefault="00736DEE" w:rsidP="00736DEE">
            <w:pPr>
              <w:widowControl w:val="0"/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E0824" w14:textId="6B4A14BC" w:rsidR="00736DEE" w:rsidRPr="00093BAD" w:rsidRDefault="00736DEE" w:rsidP="00736DEE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93BA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32411160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B21F8" w14:textId="6CFB4DBB" w:rsidR="00736DEE" w:rsidRPr="00093BAD" w:rsidRDefault="00736DEE" w:rsidP="00736D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93BA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Ցանցային երթուղիչ /2/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469EA" w14:textId="77777777" w:rsidR="00736DEE" w:rsidRPr="00E36FF7" w:rsidRDefault="00736DEE" w:rsidP="00736DEE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36FF7">
              <w:rPr>
                <w:rFonts w:ascii="GHEA Grapalat" w:hAnsi="GHEA Grapalat"/>
                <w:sz w:val="16"/>
                <w:szCs w:val="16"/>
                <w:lang w:val="hy-AM"/>
              </w:rPr>
              <w:t>Նվազագույնը  4 × 100 Mbps PoE RJ45 պորտեր, և 1 × 100 Mbps ցանցային  RJ45 պորտեր</w:t>
            </w:r>
          </w:p>
          <w:p w14:paraId="1C2FE717" w14:textId="77777777" w:rsidR="00736DEE" w:rsidRPr="00E36FF7" w:rsidRDefault="00736DEE" w:rsidP="00736DEE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36FF7">
              <w:rPr>
                <w:rFonts w:ascii="GHEA Grapalat" w:hAnsi="GHEA Grapalat"/>
                <w:sz w:val="16"/>
                <w:szCs w:val="16"/>
                <w:lang w:val="hy-AM"/>
              </w:rPr>
              <w:t>Պորտի տիպը՝  RJ45 port, full duplex, MDI/MDI-X adaptiveկամ համարժեք</w:t>
            </w:r>
          </w:p>
          <w:p w14:paraId="74C10FDB" w14:textId="77777777" w:rsidR="00736DEE" w:rsidRPr="00E36FF7" w:rsidRDefault="00736DEE" w:rsidP="00736DEE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36FF7">
              <w:rPr>
                <w:rFonts w:ascii="GHEA Grapalat" w:hAnsi="GHEA Grapalat"/>
                <w:sz w:val="16"/>
                <w:szCs w:val="16"/>
                <w:lang w:val="hy-AM"/>
              </w:rPr>
              <w:t>Ստանդարտներ՝ IEEE 802.3, IEEE 802.3u, and IEEE 802.3x</w:t>
            </w:r>
          </w:p>
          <w:p w14:paraId="2D8A2EBC" w14:textId="77777777" w:rsidR="00736DEE" w:rsidRPr="00E36FF7" w:rsidRDefault="00736DEE" w:rsidP="00736DEE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36FF7">
              <w:rPr>
                <w:rFonts w:ascii="GHEA Grapalat" w:hAnsi="GHEA Grapalat"/>
                <w:sz w:val="16"/>
                <w:szCs w:val="16"/>
                <w:lang w:val="hy-AM"/>
              </w:rPr>
              <w:t>MAC հասցեները՝ նվազագույնը 2 K</w:t>
            </w:r>
          </w:p>
          <w:p w14:paraId="292FA49C" w14:textId="77777777" w:rsidR="00736DEE" w:rsidRPr="00E36FF7" w:rsidRDefault="00736DEE" w:rsidP="00736DEE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36FF7">
              <w:rPr>
                <w:rFonts w:ascii="GHEA Grapalat" w:hAnsi="GHEA Grapalat"/>
                <w:sz w:val="16"/>
                <w:szCs w:val="16"/>
                <w:lang w:val="hy-AM"/>
              </w:rPr>
              <w:t>Միացման արագությւոնը՝ նվազագույնը 1 Գբ/վ</w:t>
            </w:r>
          </w:p>
          <w:p w14:paraId="23CAC4FF" w14:textId="77777777" w:rsidR="00736DEE" w:rsidRPr="00E36FF7" w:rsidRDefault="00736DEE" w:rsidP="00736DEE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36FF7">
              <w:rPr>
                <w:rFonts w:ascii="GHEA Grapalat" w:hAnsi="GHEA Grapalat"/>
                <w:sz w:val="16"/>
                <w:szCs w:val="16"/>
                <w:lang w:val="hy-AM"/>
              </w:rPr>
              <w:t>Փաթեթի ուղարկման գործակիցը՝ նվազագույնը 0.74 Մպ/վ</w:t>
            </w:r>
          </w:p>
          <w:p w14:paraId="34F439B0" w14:textId="77777777" w:rsidR="00736DEE" w:rsidRPr="00E36FF7" w:rsidRDefault="00736DEE" w:rsidP="00736DEE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36FF7">
              <w:rPr>
                <w:rFonts w:ascii="GHEA Grapalat" w:hAnsi="GHEA Grapalat"/>
                <w:sz w:val="16"/>
                <w:szCs w:val="16"/>
                <w:lang w:val="hy-AM"/>
              </w:rPr>
              <w:t>Ներքին քեշը՝ նվազագույնը 768 Կ/բիթ</w:t>
            </w:r>
          </w:p>
          <w:p w14:paraId="1855E09E" w14:textId="77777777" w:rsidR="00736DEE" w:rsidRPr="00E36FF7" w:rsidRDefault="00736DEE" w:rsidP="00736DEE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36FF7">
              <w:rPr>
                <w:rFonts w:ascii="GHEA Grapalat" w:hAnsi="GHEA Grapalat"/>
                <w:sz w:val="16"/>
                <w:szCs w:val="16"/>
                <w:lang w:val="hy-AM"/>
              </w:rPr>
              <w:t>PoE ստանդարտ՝  IEEE 802.3af, IEEE 802.3at</w:t>
            </w:r>
          </w:p>
          <w:p w14:paraId="3196D269" w14:textId="77777777" w:rsidR="00736DEE" w:rsidRPr="00E36FF7" w:rsidRDefault="00736DEE" w:rsidP="00736DEE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36FF7">
              <w:rPr>
                <w:rFonts w:ascii="GHEA Grapalat" w:hAnsi="GHEA Grapalat"/>
                <w:sz w:val="16"/>
                <w:szCs w:val="16"/>
                <w:lang w:val="hy-AM"/>
              </w:rPr>
              <w:t>Հզորությունը՝ նվազագույնը 30W, ընդհանուր հզորությունը՝ նվազագւոյնը 60W</w:t>
            </w:r>
          </w:p>
          <w:p w14:paraId="0212C4CA" w14:textId="77777777" w:rsidR="00736DEE" w:rsidRPr="00E36FF7" w:rsidRDefault="00736DEE" w:rsidP="00736DEE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36FF7">
              <w:rPr>
                <w:rFonts w:ascii="GHEA Grapalat" w:hAnsi="GHEA Grapalat"/>
                <w:sz w:val="16"/>
                <w:szCs w:val="16"/>
                <w:lang w:val="hy-AM"/>
              </w:rPr>
              <w:t>Հեռավար կառավարում, Լոգերի դիտում, պարամետրերի կոնֆիգուրացում, կոնֆիգուրացիաների ներմուծում և արտահանում</w:t>
            </w:r>
          </w:p>
          <w:p w14:paraId="2514272A" w14:textId="77777777" w:rsidR="00736DEE" w:rsidRPr="00E36FF7" w:rsidRDefault="00736DEE" w:rsidP="00736DEE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36FF7">
              <w:rPr>
                <w:rFonts w:ascii="GHEA Grapalat" w:hAnsi="GHEA Grapalat"/>
                <w:sz w:val="16"/>
                <w:szCs w:val="16"/>
                <w:lang w:val="hy-AM"/>
              </w:rPr>
              <w:t>Նվազագույնւ 300մ տրանսմիսսիոն տարածություն</w:t>
            </w:r>
          </w:p>
          <w:p w14:paraId="112F4F6E" w14:textId="77777777" w:rsidR="00736DEE" w:rsidRPr="00E36FF7" w:rsidRDefault="00736DEE" w:rsidP="00736DEE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36FF7">
              <w:rPr>
                <w:rFonts w:ascii="GHEA Grapalat" w:hAnsi="GHEA Grapalat"/>
                <w:sz w:val="16"/>
                <w:szCs w:val="16"/>
                <w:lang w:val="hy-AM"/>
              </w:rPr>
              <w:t>ԱՇխատանքյաին ջերմաստիճանը՝ նվազագույնը  0°C-ից  40°C</w:t>
            </w:r>
          </w:p>
          <w:p w14:paraId="51B31F94" w14:textId="5F06D8EB" w:rsidR="00736DEE" w:rsidRPr="00165BC2" w:rsidRDefault="00736DEE" w:rsidP="00736DE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E36FF7">
              <w:rPr>
                <w:rFonts w:ascii="GHEA Grapalat" w:hAnsi="GHEA Grapalat"/>
                <w:sz w:val="16"/>
                <w:szCs w:val="16"/>
                <w:lang w:val="hy-AM"/>
              </w:rPr>
              <w:t>Ցանցային PoE սվիչ   Hikvision DS-3E1105P-EI  կամ համարժեք։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F4D9A" w14:textId="740A7EB2" w:rsidR="00736DEE" w:rsidRPr="0021162D" w:rsidRDefault="00736DEE" w:rsidP="00736DE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36FF7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0E8CF" w14:textId="288D2DFD" w:rsidR="00736DEE" w:rsidRPr="0021162D" w:rsidRDefault="00736DEE" w:rsidP="00736DE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01B34" w14:textId="708E923D" w:rsidR="00736DEE" w:rsidRPr="0021162D" w:rsidRDefault="00736DEE" w:rsidP="00736DE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050BC" w14:textId="4EA53B75" w:rsidR="00736DEE" w:rsidRPr="0021162D" w:rsidRDefault="00736DEE" w:rsidP="00736DE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E36FF7"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3AFF" w14:textId="33E6D790" w:rsidR="00736DEE" w:rsidRPr="0021162D" w:rsidRDefault="00736DEE" w:rsidP="00736DE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36FF7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E36FF7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E36FF7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Երևան, Գ</w:t>
            </w:r>
            <w:r w:rsidRPr="00E36FF7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E36FF7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Հովսեփյան 26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24ED6" w14:textId="281937E5" w:rsidR="00736DEE" w:rsidRPr="0021162D" w:rsidRDefault="00736DEE" w:rsidP="00736DE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E36FF7"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2781" w14:textId="3843C586" w:rsidR="00736DEE" w:rsidRPr="007F7A9B" w:rsidRDefault="00736DEE" w:rsidP="00736DE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երկկողմանի ստորագրելուց </w:t>
            </w:r>
            <w:r w:rsidRPr="00E36FF7">
              <w:rPr>
                <w:rFonts w:ascii="GHEA Grapalat" w:hAnsi="GHEA Grapalat"/>
                <w:sz w:val="16"/>
                <w:szCs w:val="16"/>
                <w:lang w:val="hy-AM"/>
              </w:rPr>
              <w:t>հետո</w:t>
            </w:r>
            <w:r w:rsidR="00093BAD">
              <w:rPr>
                <w:rFonts w:ascii="GHEA Grapalat" w:hAnsi="GHEA Grapalat"/>
                <w:sz w:val="16"/>
                <w:szCs w:val="16"/>
                <w:lang w:val="hy-AM"/>
              </w:rPr>
              <w:t xml:space="preserve"> 20</w:t>
            </w:r>
            <w:r w:rsidRPr="00E36FF7">
              <w:rPr>
                <w:rFonts w:ascii="GHEA Grapalat" w:hAnsi="GHEA Grapalat"/>
                <w:sz w:val="16"/>
                <w:szCs w:val="16"/>
                <w:lang w:val="hy-AM"/>
              </w:rPr>
              <w:t xml:space="preserve"> օրվա ընթացքում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36FCE" w14:textId="11E746AA" w:rsidR="00736DEE" w:rsidRPr="0021162D" w:rsidRDefault="00736DEE" w:rsidP="00736DE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36FF7">
              <w:rPr>
                <w:rFonts w:ascii="GHEA Grapalat" w:hAnsi="GHEA Grapalat"/>
                <w:sz w:val="16"/>
                <w:szCs w:val="16"/>
                <w:lang w:val="hy-AM"/>
              </w:rPr>
              <w:t>1 տարի</w:t>
            </w:r>
          </w:p>
        </w:tc>
      </w:tr>
    </w:tbl>
    <w:p w14:paraId="511EBB95" w14:textId="3F7B6FCB" w:rsidR="00DF4996" w:rsidRPr="009B2787" w:rsidRDefault="00714D0D" w:rsidP="009B2787">
      <w:pPr>
        <w:spacing w:after="0" w:line="240" w:lineRule="auto"/>
        <w:contextualSpacing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ab/>
      </w:r>
    </w:p>
    <w:p w14:paraId="2EC5AA10" w14:textId="77777777" w:rsidR="009B2787" w:rsidRPr="009B2787" w:rsidRDefault="009B2787" w:rsidP="00714D0D">
      <w:pPr>
        <w:tabs>
          <w:tab w:val="left" w:pos="6464"/>
        </w:tabs>
        <w:spacing w:after="0" w:line="240" w:lineRule="auto"/>
        <w:contextualSpacing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2D06C026" w14:textId="77777777" w:rsidR="009B2787" w:rsidRDefault="009B2787" w:rsidP="00714D0D">
      <w:pPr>
        <w:tabs>
          <w:tab w:val="left" w:pos="6464"/>
        </w:tabs>
        <w:spacing w:after="0" w:line="240" w:lineRule="auto"/>
        <w:contextualSpacing/>
        <w:rPr>
          <w:rFonts w:ascii="GHEA Grapalat" w:hAnsi="GHEA Grapalat"/>
          <w:sz w:val="14"/>
          <w:szCs w:val="14"/>
          <w:lang w:val="hy-AM"/>
        </w:rPr>
      </w:pPr>
    </w:p>
    <w:p w14:paraId="66CF26DE" w14:textId="77777777" w:rsidR="009B2787" w:rsidRDefault="009B2787" w:rsidP="00714D0D">
      <w:pPr>
        <w:tabs>
          <w:tab w:val="left" w:pos="6464"/>
        </w:tabs>
        <w:spacing w:after="0" w:line="240" w:lineRule="auto"/>
        <w:contextualSpacing/>
        <w:rPr>
          <w:rFonts w:ascii="GHEA Grapalat" w:hAnsi="GHEA Grapalat"/>
          <w:sz w:val="14"/>
          <w:szCs w:val="14"/>
          <w:lang w:val="hy-AM"/>
        </w:rPr>
      </w:pPr>
    </w:p>
    <w:p w14:paraId="58E41C98" w14:textId="77777777" w:rsidR="009B2787" w:rsidRDefault="009B2787" w:rsidP="00714D0D">
      <w:pPr>
        <w:tabs>
          <w:tab w:val="left" w:pos="6464"/>
        </w:tabs>
        <w:spacing w:after="0" w:line="240" w:lineRule="auto"/>
        <w:contextualSpacing/>
        <w:rPr>
          <w:rFonts w:ascii="GHEA Grapalat" w:hAnsi="GHEA Grapalat"/>
          <w:sz w:val="14"/>
          <w:szCs w:val="14"/>
          <w:lang w:val="hy-AM"/>
        </w:rPr>
      </w:pPr>
    </w:p>
    <w:p w14:paraId="7F93D591" w14:textId="7F557A7D" w:rsidR="00DF4996" w:rsidRPr="007F7A9B" w:rsidRDefault="00DF4996">
      <w:pPr>
        <w:widowControl w:val="0"/>
        <w:spacing w:line="240" w:lineRule="auto"/>
        <w:jc w:val="center"/>
        <w:rPr>
          <w:rFonts w:ascii="GHEA Grapalat" w:hAnsi="GHEA Grapalat"/>
          <w:lang w:val="ru-RU"/>
        </w:rPr>
      </w:pPr>
    </w:p>
    <w:tbl>
      <w:tblPr>
        <w:tblpPr w:leftFromText="180" w:rightFromText="180" w:vertAnchor="text" w:horzAnchor="margin" w:tblpY="371"/>
        <w:tblW w:w="14755" w:type="dxa"/>
        <w:tblLayout w:type="fixed"/>
        <w:tblLook w:val="04A0" w:firstRow="1" w:lastRow="0" w:firstColumn="1" w:lastColumn="0" w:noHBand="0" w:noVBand="1"/>
      </w:tblPr>
      <w:tblGrid>
        <w:gridCol w:w="1270"/>
        <w:gridCol w:w="1136"/>
        <w:gridCol w:w="1558"/>
        <w:gridCol w:w="3261"/>
        <w:gridCol w:w="1134"/>
        <w:gridCol w:w="1176"/>
        <w:gridCol w:w="808"/>
        <w:gridCol w:w="722"/>
        <w:gridCol w:w="990"/>
        <w:gridCol w:w="810"/>
        <w:gridCol w:w="1080"/>
        <w:gridCol w:w="810"/>
      </w:tblGrid>
      <w:tr w:rsidR="007F7A9B" w14:paraId="6C625358" w14:textId="77777777" w:rsidTr="00E01FA0">
        <w:trPr>
          <w:trHeight w:val="219"/>
        </w:trPr>
        <w:tc>
          <w:tcPr>
            <w:tcW w:w="1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5D501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Номер предусмотренного приглашением лота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79D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8F05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Наименование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58BB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Техническая характеристика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45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Единица измерения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5E8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Цена единицы/драмов РА</w:t>
            </w:r>
          </w:p>
        </w:tc>
        <w:tc>
          <w:tcPr>
            <w:tcW w:w="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1E5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Общая цена/драмов РА</w:t>
            </w:r>
          </w:p>
        </w:tc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6B92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Общее количество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96E5F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Выполнение</w:t>
            </w:r>
          </w:p>
        </w:tc>
      </w:tr>
      <w:tr w:rsidR="007F7A9B" w14:paraId="19CFBAB0" w14:textId="77777777" w:rsidTr="00E01FA0">
        <w:trPr>
          <w:trHeight w:val="445"/>
        </w:trPr>
        <w:tc>
          <w:tcPr>
            <w:tcW w:w="12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45214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D8D86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B39B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6BB7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0879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DE40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B245B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E682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DDF95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Адрес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71AF1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Подлежащее поставке количество товара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51C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Срок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B7BB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Гарантийный срок</w:t>
            </w:r>
          </w:p>
        </w:tc>
      </w:tr>
      <w:tr w:rsidR="00736DEE" w14:paraId="4977B306" w14:textId="77777777" w:rsidTr="00E01FA0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B99E8" w14:textId="634F5C98" w:rsidR="00736DEE" w:rsidRPr="00165BC2" w:rsidRDefault="00736DEE" w:rsidP="00736DEE">
            <w:pPr>
              <w:widowControl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C1153" w14:textId="03515631" w:rsidR="00736DEE" w:rsidRPr="00BF73B7" w:rsidRDefault="00736DEE" w:rsidP="00736DEE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F73B7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32411160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9842" w14:textId="3EC8DE88" w:rsidR="00736DEE" w:rsidRPr="00BF73B7" w:rsidRDefault="00736DEE" w:rsidP="00736D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BF73B7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Сетевой коммутатор</w:t>
            </w:r>
            <w:r w:rsidRPr="00BF73B7"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 xml:space="preserve"> /2/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B069B" w14:textId="20BD4615" w:rsidR="00736DEE" w:rsidRPr="00736DEE" w:rsidRDefault="00736DEE" w:rsidP="00736DE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AD0831">
              <w:rPr>
                <w:rFonts w:ascii="GHEA Grapalat" w:hAnsi="GHEA Grapalat"/>
                <w:sz w:val="16"/>
                <w:szCs w:val="16"/>
                <w:lang w:val="hy-AM"/>
              </w:rPr>
              <w:t>Не менее 4 портов PoE RJ45 со скоростью 100 Мбит/с и 1 сетевых портов RJ45 со скоростью 100 Мбит/с. Тип порта: порт RJ45, полнодуплексный, адаптивный MDI/MDI-X или эквивалентный Стандарты: IEEE 802.3, IEEE 802.3u и IEEE 802.3x. MAC-адреса: минимум 2 КБ Скорость соединения: минимум 1 Гбит/с. Скорость передачи пакетов: минимум 0,74 Мбит/с. Внутренний кэш: минимум 768 КБ/бит. Стандарт PoE: IEEE 802.3af, IEEE 802.3at Мощность: минимум 30 Вт, общая мощность: минимум 60 Вт. Удаленное управление, просмотр журналов, настройка параметров, импорт и экспорт конфигураций Расстояние передачи не менее 300 м. Рабочая температура: минимум от 0°C до 40°C. Сетевой коммутатор PoE Hikvision DS-3E1105P-EI или аналогичный.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07B3" w14:textId="7A1291C6" w:rsidR="00736DEE" w:rsidRPr="00AF5DE4" w:rsidRDefault="00736DEE" w:rsidP="00736DE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D0831">
              <w:rPr>
                <w:rFonts w:ascii="GHEA Grapalat" w:hAnsi="GHEA Grapalat"/>
                <w:sz w:val="16"/>
                <w:szCs w:val="16"/>
                <w:lang w:val="hy-AM"/>
              </w:rPr>
              <w:t>шт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9625A" w14:textId="40BF59FB" w:rsidR="00736DEE" w:rsidRPr="00AF5DE4" w:rsidRDefault="00736DEE" w:rsidP="00736DE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EFF12" w14:textId="344B1DB4" w:rsidR="00736DEE" w:rsidRPr="00AF5DE4" w:rsidRDefault="00736DEE" w:rsidP="00736DE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305A" w14:textId="74262A6C" w:rsidR="00736DEE" w:rsidRPr="00AF5DE4" w:rsidRDefault="00736DEE" w:rsidP="00736DE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AD0831"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CC3C" w14:textId="7DBC1217" w:rsidR="00736DEE" w:rsidRPr="00AF5DE4" w:rsidRDefault="00736DEE" w:rsidP="00736DE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г. </w:t>
            </w:r>
            <w:r w:rsidRPr="00AD0831">
              <w:rPr>
                <w:rFonts w:ascii="GHEA Grapalat" w:hAnsi="GHEA Grapalat"/>
                <w:sz w:val="16"/>
                <w:szCs w:val="16"/>
                <w:lang w:val="hy-AM"/>
              </w:rPr>
              <w:t>Ереван, ул. Г. Овсепяна 26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BD9E" w14:textId="6071D1E7" w:rsidR="00736DEE" w:rsidRPr="00AF5DE4" w:rsidRDefault="00736DEE" w:rsidP="00736DE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AD0831"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10322" w14:textId="389C428D" w:rsidR="00736DEE" w:rsidRPr="00AF5DE4" w:rsidRDefault="00736DEE" w:rsidP="00736DE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D0831">
              <w:rPr>
                <w:rFonts w:ascii="GHEA Grapalat" w:hAnsi="GHEA Grapalat"/>
                <w:sz w:val="16"/>
                <w:szCs w:val="16"/>
                <w:lang w:val="hy-AM"/>
              </w:rPr>
              <w:t>В течении 20 дней после подписания договора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1F3B1" w14:textId="0F5B1541" w:rsidR="00736DEE" w:rsidRPr="00AF5DE4" w:rsidRDefault="00736DEE" w:rsidP="00736DE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D0831">
              <w:rPr>
                <w:rFonts w:ascii="GHEA Grapalat" w:hAnsi="GHEA Grapalat"/>
                <w:sz w:val="16"/>
                <w:szCs w:val="16"/>
                <w:lang w:val="hy-AM"/>
              </w:rPr>
              <w:t>1 год</w:t>
            </w:r>
          </w:p>
        </w:tc>
      </w:tr>
    </w:tbl>
    <w:p w14:paraId="1C9AD468" w14:textId="77777777" w:rsidR="00CC7D04" w:rsidRDefault="00CC7D04" w:rsidP="00390A2C">
      <w:pPr>
        <w:spacing w:after="0" w:line="480" w:lineRule="auto"/>
        <w:contextualSpacing/>
        <w:rPr>
          <w:rFonts w:ascii="GHEA Grapalat" w:hAnsi="GHEA Grapalat"/>
          <w:b/>
          <w:szCs w:val="18"/>
          <w:lang w:val="hy-AM"/>
        </w:rPr>
      </w:pPr>
    </w:p>
    <w:sectPr w:rsidR="00CC7D04">
      <w:pgSz w:w="15840" w:h="12240" w:orient="landscape"/>
      <w:pgMar w:top="777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8C77AA" w14:textId="77777777" w:rsidR="00313E52" w:rsidRDefault="00313E52">
      <w:pPr>
        <w:spacing w:after="0" w:line="240" w:lineRule="auto"/>
      </w:pPr>
      <w:r>
        <w:separator/>
      </w:r>
    </w:p>
  </w:endnote>
  <w:endnote w:type="continuationSeparator" w:id="0">
    <w:p w14:paraId="2032F902" w14:textId="77777777" w:rsidR="00313E52" w:rsidRDefault="00313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EA0103" w14:textId="77777777" w:rsidR="00313E52" w:rsidRDefault="00313E52">
      <w:pPr>
        <w:spacing w:after="0" w:line="240" w:lineRule="auto"/>
      </w:pPr>
      <w:r>
        <w:separator/>
      </w:r>
    </w:p>
  </w:footnote>
  <w:footnote w:type="continuationSeparator" w:id="0">
    <w:p w14:paraId="19E3D1AC" w14:textId="77777777" w:rsidR="00313E52" w:rsidRDefault="00313E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928F3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9163A"/>
    <w:multiLevelType w:val="multilevel"/>
    <w:tmpl w:val="E45E8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A413265"/>
    <w:multiLevelType w:val="multilevel"/>
    <w:tmpl w:val="FA9A96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E4A0478"/>
    <w:multiLevelType w:val="multilevel"/>
    <w:tmpl w:val="313AC4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7EB38AB"/>
    <w:multiLevelType w:val="hybridMultilevel"/>
    <w:tmpl w:val="31B2E49C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DF5792"/>
    <w:multiLevelType w:val="hybridMultilevel"/>
    <w:tmpl w:val="4704B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5F1762"/>
    <w:multiLevelType w:val="hybridMultilevel"/>
    <w:tmpl w:val="AE5812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2429FE"/>
    <w:multiLevelType w:val="hybridMultilevel"/>
    <w:tmpl w:val="F2C4F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B5FEC"/>
    <w:multiLevelType w:val="hybridMultilevel"/>
    <w:tmpl w:val="6AEEBD2E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3308D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2509089">
    <w:abstractNumId w:val="1"/>
  </w:num>
  <w:num w:numId="2" w16cid:durableId="2078437540">
    <w:abstractNumId w:val="2"/>
  </w:num>
  <w:num w:numId="3" w16cid:durableId="835732477">
    <w:abstractNumId w:val="3"/>
  </w:num>
  <w:num w:numId="4" w16cid:durableId="1429079500">
    <w:abstractNumId w:val="6"/>
  </w:num>
  <w:num w:numId="5" w16cid:durableId="1832676438">
    <w:abstractNumId w:val="5"/>
  </w:num>
  <w:num w:numId="6" w16cid:durableId="910969597">
    <w:abstractNumId w:val="7"/>
  </w:num>
  <w:num w:numId="7" w16cid:durableId="1268151940">
    <w:abstractNumId w:val="9"/>
  </w:num>
  <w:num w:numId="8" w16cid:durableId="2145124689">
    <w:abstractNumId w:val="0"/>
  </w:num>
  <w:num w:numId="9" w16cid:durableId="1580286414">
    <w:abstractNumId w:val="8"/>
  </w:num>
  <w:num w:numId="10" w16cid:durableId="16861768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996"/>
    <w:rsid w:val="00093BAD"/>
    <w:rsid w:val="000A148E"/>
    <w:rsid w:val="00121583"/>
    <w:rsid w:val="001560ED"/>
    <w:rsid w:val="00165BC2"/>
    <w:rsid w:val="00182F36"/>
    <w:rsid w:val="001D06FD"/>
    <w:rsid w:val="0021162D"/>
    <w:rsid w:val="00232086"/>
    <w:rsid w:val="002A3894"/>
    <w:rsid w:val="00313E52"/>
    <w:rsid w:val="00390A2C"/>
    <w:rsid w:val="004635FA"/>
    <w:rsid w:val="00502ECE"/>
    <w:rsid w:val="00512954"/>
    <w:rsid w:val="00533CE2"/>
    <w:rsid w:val="006600AA"/>
    <w:rsid w:val="00707253"/>
    <w:rsid w:val="00714D0D"/>
    <w:rsid w:val="00736DEE"/>
    <w:rsid w:val="007F7A9B"/>
    <w:rsid w:val="00803BF8"/>
    <w:rsid w:val="00830E26"/>
    <w:rsid w:val="00847777"/>
    <w:rsid w:val="008917A5"/>
    <w:rsid w:val="009B2787"/>
    <w:rsid w:val="00A27E21"/>
    <w:rsid w:val="00A863D7"/>
    <w:rsid w:val="00AD4F03"/>
    <w:rsid w:val="00AE0438"/>
    <w:rsid w:val="00AF5DE4"/>
    <w:rsid w:val="00B07BA1"/>
    <w:rsid w:val="00B71CFF"/>
    <w:rsid w:val="00B8163D"/>
    <w:rsid w:val="00BF73B7"/>
    <w:rsid w:val="00CB7708"/>
    <w:rsid w:val="00CC7D04"/>
    <w:rsid w:val="00CD67A8"/>
    <w:rsid w:val="00CF5613"/>
    <w:rsid w:val="00D55385"/>
    <w:rsid w:val="00DF4996"/>
    <w:rsid w:val="00E01FA0"/>
    <w:rsid w:val="00FD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6A398"/>
  <w15:docId w15:val="{3F236C6E-F15D-4488-84C2-ADF4BDE5B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AE0438"/>
    <w:pPr>
      <w:widowControl w:val="0"/>
      <w:suppressAutoHyphens w:val="0"/>
      <w:autoSpaceDE w:val="0"/>
      <w:autoSpaceDN w:val="0"/>
      <w:spacing w:after="0" w:line="240" w:lineRule="auto"/>
    </w:pPr>
    <w:rPr>
      <w:rFonts w:ascii="Sylfaen" w:eastAsia="Sylfaen" w:hAnsi="Sylfaen" w:cs="Sylfa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https:/mul2.1tv.am/tasks/4760/oneclick/requisition_compet.docx?token=79e7dd55bbba521e9c17842128d1653c</cp:keywords>
  <dc:description/>
  <cp:lastModifiedBy>Sona Adilkhanyan</cp:lastModifiedBy>
  <cp:revision>25</cp:revision>
  <cp:lastPrinted>2014-07-01T09:55:00Z</cp:lastPrinted>
  <dcterms:created xsi:type="dcterms:W3CDTF">2024-02-19T11:32:00Z</dcterms:created>
  <dcterms:modified xsi:type="dcterms:W3CDTF">2024-08-27T09:45:00Z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